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4D6D" w14:textId="77777777" w:rsidR="00C2586C" w:rsidRDefault="00C2586C" w:rsidP="00C7322B">
      <w:pPr>
        <w:outlineLvl w:val="0"/>
        <w:rPr>
          <w:rFonts w:ascii="Bookman Old Style" w:hAnsi="Bookman Old Style"/>
          <w:szCs w:val="28"/>
        </w:rPr>
      </w:pPr>
    </w:p>
    <w:p w14:paraId="375214FC" w14:textId="77D67AA4" w:rsidR="000D39C2" w:rsidRPr="00A144CB" w:rsidRDefault="000D39C2" w:rsidP="00C7322B">
      <w:pPr>
        <w:spacing w:after="200" w:line="276" w:lineRule="auto"/>
        <w:rPr>
          <w:rFonts w:ascii="Bookman Old Style" w:hAnsi="Bookman Old Style"/>
          <w:b/>
          <w:bCs/>
        </w:rPr>
      </w:pPr>
      <w:r w:rsidRPr="00A144CB">
        <w:rPr>
          <w:rFonts w:ascii="Bookman Old Style" w:hAnsi="Bookman Old Style"/>
          <w:b/>
          <w:bCs/>
        </w:rPr>
        <w:t xml:space="preserve">Warunki sprzedaży z wolnej ręki </w:t>
      </w:r>
      <w:r>
        <w:rPr>
          <w:rFonts w:ascii="Bookman Old Style" w:hAnsi="Bookman Old Style"/>
          <w:b/>
          <w:bCs/>
        </w:rPr>
        <w:t xml:space="preserve">prawa </w:t>
      </w:r>
      <w:r w:rsidR="004967F1">
        <w:rPr>
          <w:rFonts w:ascii="Bookman Old Style" w:hAnsi="Bookman Old Style"/>
          <w:b/>
          <w:bCs/>
        </w:rPr>
        <w:t xml:space="preserve">wierzytelności należnych </w:t>
      </w:r>
      <w:r w:rsidRPr="00A144CB">
        <w:rPr>
          <w:rFonts w:ascii="Bookman Old Style" w:hAnsi="Bookman Old Style"/>
          <w:b/>
          <w:bCs/>
        </w:rPr>
        <w:t>upadłe</w:t>
      </w:r>
      <w:r w:rsidR="004967F1">
        <w:rPr>
          <w:rFonts w:ascii="Bookman Old Style" w:hAnsi="Bookman Old Style"/>
          <w:b/>
          <w:bCs/>
        </w:rPr>
        <w:t>mu</w:t>
      </w:r>
      <w:r>
        <w:rPr>
          <w:rFonts w:ascii="Bookman Old Style" w:hAnsi="Bookman Old Style"/>
          <w:b/>
          <w:bCs/>
        </w:rPr>
        <w:t xml:space="preserve"> </w:t>
      </w:r>
      <w:r w:rsidR="00967569">
        <w:rPr>
          <w:rFonts w:ascii="Bookman Old Style" w:hAnsi="Bookman Old Style"/>
          <w:b/>
          <w:bCs/>
        </w:rPr>
        <w:t>Adrian</w:t>
      </w:r>
      <w:r w:rsidR="004967F1">
        <w:rPr>
          <w:rFonts w:ascii="Bookman Old Style" w:hAnsi="Bookman Old Style"/>
          <w:b/>
          <w:bCs/>
        </w:rPr>
        <w:t>owi</w:t>
      </w:r>
      <w:r w:rsidR="00967569">
        <w:rPr>
          <w:rFonts w:ascii="Bookman Old Style" w:hAnsi="Bookman Old Style"/>
          <w:b/>
          <w:bCs/>
        </w:rPr>
        <w:t xml:space="preserve"> Chorąże</w:t>
      </w:r>
      <w:r w:rsidR="004967F1">
        <w:rPr>
          <w:rFonts w:ascii="Bookman Old Style" w:hAnsi="Bookman Old Style"/>
          <w:b/>
          <w:bCs/>
        </w:rPr>
        <w:t>mu</w:t>
      </w:r>
      <w:r>
        <w:rPr>
          <w:rFonts w:ascii="Bookman Old Style" w:hAnsi="Bookman Old Style"/>
          <w:b/>
          <w:bCs/>
        </w:rPr>
        <w:t xml:space="preserve"> (VI</w:t>
      </w:r>
      <w:r>
        <w:rPr>
          <w:rFonts w:ascii="Bookman Old Style" w:hAnsi="Bookman Old Style"/>
          <w:b/>
        </w:rPr>
        <w:t xml:space="preserve">II GUp </w:t>
      </w:r>
      <w:r w:rsidR="00967569">
        <w:rPr>
          <w:rFonts w:ascii="Bookman Old Style" w:hAnsi="Bookman Old Style"/>
          <w:b/>
        </w:rPr>
        <w:t>127/17</w:t>
      </w:r>
      <w:r>
        <w:rPr>
          <w:rFonts w:ascii="Bookman Old Style" w:hAnsi="Bookman Old Style"/>
          <w:b/>
        </w:rPr>
        <w:t>)</w:t>
      </w:r>
    </w:p>
    <w:p w14:paraId="62FBE14F" w14:textId="77777777" w:rsidR="000D39C2" w:rsidRPr="00A144CB" w:rsidRDefault="000D39C2" w:rsidP="000D39C2">
      <w:pPr>
        <w:jc w:val="both"/>
        <w:rPr>
          <w:rFonts w:ascii="Bookman Old Style" w:hAnsi="Bookman Old Style"/>
        </w:rPr>
      </w:pPr>
    </w:p>
    <w:p w14:paraId="73FF84C3" w14:textId="77777777" w:rsidR="004967F1" w:rsidRDefault="000D39C2" w:rsidP="004967F1">
      <w:pPr>
        <w:pStyle w:val="Akapitzlist"/>
        <w:numPr>
          <w:ilvl w:val="0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967F1">
        <w:rPr>
          <w:rFonts w:ascii="Bookman Old Style" w:hAnsi="Bookman Old Style"/>
          <w:sz w:val="24"/>
          <w:szCs w:val="24"/>
        </w:rPr>
        <w:t xml:space="preserve">Przedmiotem sprzedaży </w:t>
      </w:r>
      <w:r w:rsidR="004967F1" w:rsidRPr="004967F1">
        <w:rPr>
          <w:rFonts w:ascii="Bookman Old Style" w:hAnsi="Bookman Old Style"/>
          <w:sz w:val="24"/>
          <w:szCs w:val="24"/>
        </w:rPr>
        <w:t>jest wierzytelność wobec Krystyny Graboś, zamieszkałej: 32-541 Czyżówka, ul. Podgórna 3; PESEL: 55110816405</w:t>
      </w:r>
      <w:r w:rsidR="004967F1">
        <w:rPr>
          <w:rFonts w:ascii="Bookman Old Style" w:hAnsi="Bookman Old Style"/>
          <w:sz w:val="24"/>
          <w:szCs w:val="24"/>
        </w:rPr>
        <w:t xml:space="preserve"> </w:t>
      </w:r>
      <w:r w:rsidR="00403F3B" w:rsidRPr="00403F3B">
        <w:rPr>
          <w:rFonts w:ascii="Bookman Old Style" w:hAnsi="Bookman Old Style"/>
          <w:sz w:val="24"/>
          <w:szCs w:val="24"/>
        </w:rPr>
        <w:t xml:space="preserve">o wartości nominalnej 53 000,00 zł, z czego kwota 9 991,93 zł </w:t>
      </w:r>
      <w:r w:rsidR="004967F1">
        <w:rPr>
          <w:rFonts w:ascii="Bookman Old Style" w:hAnsi="Bookman Old Style"/>
          <w:sz w:val="24"/>
          <w:szCs w:val="24"/>
        </w:rPr>
        <w:t xml:space="preserve">orzeczona </w:t>
      </w:r>
      <w:r w:rsidR="004967F1" w:rsidRPr="004967F1">
        <w:rPr>
          <w:rFonts w:ascii="Bookman Old Style" w:hAnsi="Bookman Old Style"/>
          <w:sz w:val="24"/>
          <w:szCs w:val="24"/>
        </w:rPr>
        <w:t>na podstawie Wyroku Zaocznego Sądu Rejonowego w Chrzanowie z dnia 28 marca 2018r., sygn. akt I C 211/18, zaopatrzonego w klauzulę wykonalności w dniu 3 października 2018r</w:t>
      </w:r>
      <w:r w:rsidR="004967F1">
        <w:rPr>
          <w:rFonts w:ascii="Bookman Old Style" w:hAnsi="Bookman Old Style"/>
          <w:sz w:val="24"/>
          <w:szCs w:val="24"/>
        </w:rPr>
        <w:t>.</w:t>
      </w:r>
    </w:p>
    <w:p w14:paraId="2C9530B7" w14:textId="77777777" w:rsidR="000D39C2" w:rsidRPr="004967F1" w:rsidRDefault="004967F1" w:rsidP="004967F1">
      <w:pPr>
        <w:pStyle w:val="Akapitzlist"/>
        <w:numPr>
          <w:ilvl w:val="0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967F1">
        <w:rPr>
          <w:rFonts w:ascii="Bookman Old Style" w:hAnsi="Bookman Old Style"/>
          <w:sz w:val="24"/>
          <w:szCs w:val="24"/>
        </w:rPr>
        <w:t>Wobec zobowiązanej prowadzona jest obecnie egzekucja przez Komornika Sądowego Krzysztofa Dłużniewskiego w Kancelarii Komornika w Trzebini przy ul. Kościuszki 134; 32-540 Trzebinia</w:t>
      </w:r>
      <w:r>
        <w:rPr>
          <w:rFonts w:ascii="Bookman Old Style" w:hAnsi="Bookman Old Style"/>
          <w:sz w:val="24"/>
          <w:szCs w:val="24"/>
        </w:rPr>
        <w:t xml:space="preserve"> pod sygnaturą Km</w:t>
      </w:r>
      <w:r w:rsidRPr="004967F1">
        <w:rPr>
          <w:rFonts w:ascii="Bookman Old Style" w:hAnsi="Bookman Old Style"/>
          <w:sz w:val="24"/>
          <w:szCs w:val="24"/>
        </w:rPr>
        <w:t xml:space="preserve"> 1795/18</w:t>
      </w:r>
    </w:p>
    <w:p w14:paraId="727AAA54" w14:textId="77777777" w:rsidR="000D39C2" w:rsidRPr="00F86121" w:rsidRDefault="000D39C2" w:rsidP="000D39C2">
      <w:pPr>
        <w:pStyle w:val="Akapitzlist"/>
        <w:numPr>
          <w:ilvl w:val="0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Pr="00F86121">
        <w:rPr>
          <w:rFonts w:ascii="Bookman Old Style" w:hAnsi="Bookman Old Style"/>
          <w:sz w:val="24"/>
          <w:szCs w:val="24"/>
        </w:rPr>
        <w:t>roponowana cena sprzedaży:</w:t>
      </w:r>
      <w:r w:rsidRPr="00382D25">
        <w:rPr>
          <w:rFonts w:ascii="Bookman Old Style" w:hAnsi="Bookman Old Style"/>
          <w:b/>
          <w:sz w:val="24"/>
          <w:szCs w:val="24"/>
        </w:rPr>
        <w:t xml:space="preserve"> </w:t>
      </w:r>
      <w:r w:rsidR="00382D25" w:rsidRPr="00382D25">
        <w:rPr>
          <w:rFonts w:ascii="Bookman Old Style" w:hAnsi="Bookman Old Style"/>
          <w:b/>
          <w:sz w:val="24"/>
          <w:szCs w:val="24"/>
        </w:rPr>
        <w:t>2</w:t>
      </w:r>
      <w:r w:rsidR="004967F1">
        <w:rPr>
          <w:rFonts w:ascii="Bookman Old Style" w:hAnsi="Bookman Old Style"/>
          <w:b/>
          <w:sz w:val="24"/>
          <w:szCs w:val="24"/>
        </w:rPr>
        <w:t xml:space="preserve"> </w:t>
      </w:r>
      <w:r w:rsidR="00C2586C">
        <w:rPr>
          <w:rFonts w:ascii="Bookman Old Style" w:hAnsi="Bookman Old Style"/>
          <w:b/>
          <w:sz w:val="24"/>
          <w:szCs w:val="24"/>
        </w:rPr>
        <w:t>000</w:t>
      </w:r>
      <w:r w:rsidRPr="00B60326">
        <w:rPr>
          <w:rFonts w:ascii="Bookman Old Style" w:hAnsi="Bookman Old Style"/>
          <w:b/>
          <w:sz w:val="24"/>
          <w:szCs w:val="24"/>
        </w:rPr>
        <w:t xml:space="preserve">,00 zł (słownie: </w:t>
      </w:r>
      <w:r w:rsidR="00382D25">
        <w:rPr>
          <w:rFonts w:ascii="Bookman Old Style" w:hAnsi="Bookman Old Style"/>
          <w:b/>
          <w:sz w:val="24"/>
          <w:szCs w:val="24"/>
        </w:rPr>
        <w:t xml:space="preserve">dwa </w:t>
      </w:r>
      <w:r w:rsidRPr="00B60326">
        <w:rPr>
          <w:rFonts w:ascii="Bookman Old Style" w:hAnsi="Bookman Old Style"/>
          <w:b/>
          <w:sz w:val="24"/>
          <w:szCs w:val="24"/>
        </w:rPr>
        <w:t>tysi</w:t>
      </w:r>
      <w:r w:rsidR="004967F1">
        <w:rPr>
          <w:rFonts w:ascii="Bookman Old Style" w:hAnsi="Bookman Old Style"/>
          <w:b/>
          <w:sz w:val="24"/>
          <w:szCs w:val="24"/>
        </w:rPr>
        <w:t>ąc</w:t>
      </w:r>
      <w:r w:rsidR="00382D25">
        <w:rPr>
          <w:rFonts w:ascii="Bookman Old Style" w:hAnsi="Bookman Old Style"/>
          <w:b/>
          <w:sz w:val="24"/>
          <w:szCs w:val="24"/>
        </w:rPr>
        <w:t>e</w:t>
      </w:r>
      <w:r w:rsidRPr="00B60326">
        <w:rPr>
          <w:rFonts w:ascii="Bookman Old Style" w:hAnsi="Bookman Old Style"/>
          <w:b/>
          <w:sz w:val="24"/>
          <w:szCs w:val="24"/>
        </w:rPr>
        <w:t xml:space="preserve"> złotych 00/100).</w:t>
      </w:r>
    </w:p>
    <w:p w14:paraId="66E54E27" w14:textId="77777777" w:rsidR="000D39C2" w:rsidRPr="00A144CB" w:rsidRDefault="000D39C2" w:rsidP="000D39C2">
      <w:pPr>
        <w:numPr>
          <w:ilvl w:val="0"/>
          <w:numId w:val="11"/>
        </w:numPr>
        <w:autoSpaceDE w:val="0"/>
        <w:autoSpaceDN w:val="0"/>
        <w:adjustRightInd w:val="0"/>
        <w:rPr>
          <w:rFonts w:ascii="Bookman Old Style" w:hAnsi="Bookman Old Style"/>
        </w:rPr>
      </w:pPr>
      <w:r w:rsidRPr="00A144CB">
        <w:rPr>
          <w:rFonts w:ascii="Bookman Old Style" w:hAnsi="Bookman Old Style"/>
        </w:rPr>
        <w:t xml:space="preserve">Podstawą prawną sprzedaży jest treść art. </w:t>
      </w:r>
      <w:r w:rsidR="004967F1">
        <w:rPr>
          <w:rFonts w:ascii="Bookman Old Style" w:hAnsi="Bookman Old Style"/>
        </w:rPr>
        <w:t>206</w:t>
      </w:r>
      <w:r w:rsidRPr="00A144CB">
        <w:rPr>
          <w:rFonts w:ascii="Bookman Old Style" w:hAnsi="Bookman Old Style"/>
        </w:rPr>
        <w:t xml:space="preserve"> </w:t>
      </w:r>
      <w:r w:rsidR="004967F1">
        <w:rPr>
          <w:rFonts w:ascii="Bookman Old Style" w:hAnsi="Bookman Old Style"/>
        </w:rPr>
        <w:t xml:space="preserve">ust. 1 pkt 3 </w:t>
      </w:r>
      <w:r w:rsidRPr="00A144CB">
        <w:rPr>
          <w:rFonts w:ascii="Bookman Old Style" w:hAnsi="Bookman Old Style"/>
        </w:rPr>
        <w:t xml:space="preserve">w związku z art. </w:t>
      </w:r>
      <w:r w:rsidR="004967F1">
        <w:rPr>
          <w:rFonts w:ascii="Bookman Old Style" w:hAnsi="Bookman Old Style"/>
        </w:rPr>
        <w:t>213</w:t>
      </w:r>
      <w:r w:rsidRPr="00A144CB">
        <w:rPr>
          <w:rFonts w:ascii="Bookman Old Style" w:hAnsi="Bookman Old Style"/>
        </w:rPr>
        <w:t xml:space="preserve"> Prawa Upadłościowego</w:t>
      </w:r>
    </w:p>
    <w:p w14:paraId="05F40EE7" w14:textId="77777777" w:rsidR="000D39C2" w:rsidRPr="00A144CB" w:rsidRDefault="000D39C2" w:rsidP="000D39C2">
      <w:pPr>
        <w:pStyle w:val="Akapitzlist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144CB">
        <w:rPr>
          <w:rFonts w:ascii="Bookman Old Style" w:hAnsi="Bookman Old Style"/>
          <w:sz w:val="24"/>
          <w:szCs w:val="24"/>
        </w:rPr>
        <w:t>Ze s</w:t>
      </w:r>
      <w:r w:rsidR="004967F1">
        <w:rPr>
          <w:rFonts w:ascii="Bookman Old Style" w:hAnsi="Bookman Old Style"/>
          <w:sz w:val="24"/>
          <w:szCs w:val="24"/>
        </w:rPr>
        <w:t xml:space="preserve">zczegółami </w:t>
      </w:r>
      <w:r w:rsidRPr="00A144CB">
        <w:rPr>
          <w:rFonts w:ascii="Bookman Old Style" w:hAnsi="Bookman Old Style"/>
          <w:sz w:val="24"/>
          <w:szCs w:val="24"/>
        </w:rPr>
        <w:t xml:space="preserve">można zapoznać się po uprzednim uzgodnieniu z syndykiem (tel.: 506732142), </w:t>
      </w:r>
      <w:r w:rsidR="004967F1">
        <w:rPr>
          <w:rFonts w:ascii="Bookman Old Style" w:hAnsi="Bookman Old Style"/>
          <w:sz w:val="24"/>
          <w:szCs w:val="24"/>
        </w:rPr>
        <w:t xml:space="preserve">prowadzącym działalność </w:t>
      </w:r>
      <w:r w:rsidRPr="00A144CB">
        <w:rPr>
          <w:rFonts w:ascii="Bookman Old Style" w:hAnsi="Bookman Old Style"/>
          <w:sz w:val="24"/>
          <w:szCs w:val="24"/>
        </w:rPr>
        <w:t>w biurze syndyka w Katowicach, przy ul. Okrzei 15/279.</w:t>
      </w:r>
      <w:r w:rsidR="00382D25" w:rsidRPr="00382D25">
        <w:rPr>
          <w:rFonts w:ascii="Bookman Old Style" w:hAnsi="Bookman Old Style"/>
          <w:szCs w:val="28"/>
        </w:rPr>
        <w:t xml:space="preserve"> </w:t>
      </w:r>
      <w:r w:rsidR="00382D25">
        <w:rPr>
          <w:rFonts w:ascii="Bookman Old Style" w:hAnsi="Bookman Old Style"/>
          <w:szCs w:val="28"/>
        </w:rPr>
        <w:t>Z</w:t>
      </w:r>
      <w:r w:rsidR="00382D25" w:rsidRPr="00C2586C">
        <w:rPr>
          <w:rFonts w:ascii="Bookman Old Style" w:hAnsi="Bookman Old Style"/>
          <w:szCs w:val="28"/>
        </w:rPr>
        <w:t>a</w:t>
      </w:r>
      <w:r w:rsidR="00382D25">
        <w:rPr>
          <w:rFonts w:ascii="Bookman Old Style" w:hAnsi="Bookman Old Style"/>
          <w:szCs w:val="28"/>
        </w:rPr>
        <w:t xml:space="preserve">pytania można również kierować na adres: </w:t>
      </w:r>
      <w:hyperlink r:id="rId8" w:history="1">
        <w:r w:rsidR="00382D25" w:rsidRPr="002F3D64">
          <w:rPr>
            <w:rStyle w:val="Hipercze"/>
            <w:rFonts w:ascii="Bookman Old Style" w:hAnsi="Bookman Old Style"/>
            <w:szCs w:val="28"/>
          </w:rPr>
          <w:t>syndyk.am@wp.pl</w:t>
        </w:r>
      </w:hyperlink>
      <w:r w:rsidR="00382D25" w:rsidRPr="00C2586C">
        <w:rPr>
          <w:rFonts w:ascii="Bookman Old Style" w:hAnsi="Bookman Old Style"/>
          <w:szCs w:val="28"/>
        </w:rPr>
        <w:t>)</w:t>
      </w:r>
    </w:p>
    <w:p w14:paraId="7EEC7A7F" w14:textId="77777777" w:rsidR="000D39C2" w:rsidRPr="00A144CB" w:rsidRDefault="000D39C2" w:rsidP="000D39C2">
      <w:pPr>
        <w:pStyle w:val="Akapitzlist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144CB">
        <w:rPr>
          <w:rFonts w:ascii="Bookman Old Style" w:hAnsi="Bookman Old Style"/>
          <w:sz w:val="24"/>
          <w:szCs w:val="24"/>
        </w:rPr>
        <w:t xml:space="preserve">Ogłoszenie / zaproszenie do składania ofert zostanie umieszczone </w:t>
      </w:r>
      <w:r>
        <w:rPr>
          <w:rFonts w:ascii="Bookman Old Style" w:hAnsi="Bookman Old Style"/>
          <w:sz w:val="24"/>
          <w:szCs w:val="24"/>
        </w:rPr>
        <w:t xml:space="preserve">na co najmniej </w:t>
      </w:r>
      <w:r w:rsidR="00C2586C">
        <w:rPr>
          <w:rFonts w:ascii="Bookman Old Style" w:hAnsi="Bookman Old Style"/>
          <w:sz w:val="24"/>
          <w:szCs w:val="24"/>
        </w:rPr>
        <w:t>dwóch</w:t>
      </w:r>
      <w:r w:rsidRPr="00A144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portalach </w:t>
      </w:r>
      <w:r w:rsidRPr="00A144CB">
        <w:rPr>
          <w:rFonts w:ascii="Bookman Old Style" w:hAnsi="Bookman Old Style"/>
          <w:sz w:val="24"/>
          <w:szCs w:val="24"/>
        </w:rPr>
        <w:t>internetowych</w:t>
      </w:r>
      <w:r w:rsidR="004967F1">
        <w:rPr>
          <w:rFonts w:ascii="Bookman Old Style" w:hAnsi="Bookman Old Style"/>
          <w:sz w:val="24"/>
          <w:szCs w:val="24"/>
        </w:rPr>
        <w:t xml:space="preserve"> </w:t>
      </w:r>
      <w:r w:rsidRPr="00A144CB">
        <w:rPr>
          <w:rFonts w:ascii="Bookman Old Style" w:hAnsi="Bookman Old Style"/>
          <w:sz w:val="24"/>
          <w:szCs w:val="24"/>
        </w:rPr>
        <w:t xml:space="preserve">co najmniej </w:t>
      </w:r>
      <w:r w:rsidR="00382D25">
        <w:rPr>
          <w:rFonts w:ascii="Bookman Old Style" w:hAnsi="Bookman Old Style"/>
          <w:sz w:val="24"/>
          <w:szCs w:val="24"/>
        </w:rPr>
        <w:t>14</w:t>
      </w:r>
      <w:r w:rsidRPr="00A144CB">
        <w:rPr>
          <w:rFonts w:ascii="Bookman Old Style" w:hAnsi="Bookman Old Style"/>
          <w:sz w:val="24"/>
          <w:szCs w:val="24"/>
        </w:rPr>
        <w:t xml:space="preserve"> dni przed ostatecznym terminem składania ofert.</w:t>
      </w:r>
    </w:p>
    <w:p w14:paraId="51245E62" w14:textId="77777777" w:rsidR="000D39C2" w:rsidRPr="00A144CB" w:rsidRDefault="000D39C2" w:rsidP="000D39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44CB">
        <w:rPr>
          <w:rFonts w:ascii="Bookman Old Style" w:hAnsi="Bookman Old Style"/>
          <w:sz w:val="24"/>
          <w:szCs w:val="24"/>
        </w:rPr>
        <w:t>Rękojmia za wady fizyczne i prawne jest wyłączona</w:t>
      </w:r>
    </w:p>
    <w:p w14:paraId="7B45C65E" w14:textId="77777777" w:rsidR="000D39C2" w:rsidRPr="00A144CB" w:rsidRDefault="000D39C2" w:rsidP="000D39C2">
      <w:pPr>
        <w:pStyle w:val="Akapitzlist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144CB">
        <w:rPr>
          <w:rFonts w:ascii="Bookman Old Style" w:hAnsi="Bookman Old Style"/>
          <w:sz w:val="24"/>
          <w:szCs w:val="24"/>
        </w:rPr>
        <w:t xml:space="preserve">Sprzedaż </w:t>
      </w:r>
      <w:r w:rsidR="00C2586C">
        <w:rPr>
          <w:rFonts w:ascii="Bookman Old Style" w:hAnsi="Bookman Old Style"/>
          <w:sz w:val="24"/>
          <w:szCs w:val="24"/>
        </w:rPr>
        <w:t xml:space="preserve">prawa do </w:t>
      </w:r>
      <w:r w:rsidR="004967F1">
        <w:rPr>
          <w:rFonts w:ascii="Bookman Old Style" w:hAnsi="Bookman Old Style"/>
          <w:sz w:val="24"/>
          <w:szCs w:val="24"/>
        </w:rPr>
        <w:t xml:space="preserve">wierzytelności </w:t>
      </w:r>
      <w:r w:rsidRPr="00A144CB">
        <w:rPr>
          <w:rFonts w:ascii="Bookman Old Style" w:hAnsi="Bookman Old Style"/>
          <w:sz w:val="24"/>
          <w:szCs w:val="24"/>
        </w:rPr>
        <w:t>może nastąpić za cenę nie niższą od ceny minimalnej. Podana cena sprzedaży stanowi cenę minimalną</w:t>
      </w:r>
      <w:r>
        <w:rPr>
          <w:rFonts w:ascii="Bookman Old Style" w:hAnsi="Bookman Old Style"/>
          <w:sz w:val="24"/>
          <w:szCs w:val="24"/>
        </w:rPr>
        <w:t>.</w:t>
      </w:r>
    </w:p>
    <w:p w14:paraId="3ED7EC26" w14:textId="77777777" w:rsidR="000D39C2" w:rsidRPr="00A144CB" w:rsidRDefault="000D39C2" w:rsidP="000D39C2">
      <w:pPr>
        <w:pStyle w:val="Akapitzlist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144CB">
        <w:rPr>
          <w:rFonts w:ascii="Bookman Old Style" w:hAnsi="Bookman Old Style"/>
          <w:sz w:val="24"/>
          <w:szCs w:val="24"/>
        </w:rPr>
        <w:t xml:space="preserve">Nabywcą </w:t>
      </w:r>
      <w:r w:rsidR="004967F1">
        <w:rPr>
          <w:rFonts w:ascii="Bookman Old Style" w:hAnsi="Bookman Old Style"/>
          <w:sz w:val="24"/>
          <w:szCs w:val="24"/>
        </w:rPr>
        <w:t xml:space="preserve">wierzytelności </w:t>
      </w:r>
      <w:r w:rsidRPr="00A144CB">
        <w:rPr>
          <w:rFonts w:ascii="Bookman Old Style" w:hAnsi="Bookman Old Style"/>
          <w:sz w:val="24"/>
          <w:szCs w:val="24"/>
        </w:rPr>
        <w:t>może być każda osoba fizyczna, prawna bądź jednostka organizacyjna nie będąca osobą prawną, której ustawa przyznaje zdolność prawną, która spełni powyższe warunki, za wyjątkiem Sędziego komisarza, syndyka i jego przedstawicieli</w:t>
      </w:r>
    </w:p>
    <w:p w14:paraId="7C8B4C23" w14:textId="77777777" w:rsidR="000D39C2" w:rsidRPr="00A144CB" w:rsidRDefault="000D39C2" w:rsidP="000D39C2">
      <w:pPr>
        <w:pStyle w:val="Akapitzlist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144CB">
        <w:rPr>
          <w:rFonts w:ascii="Bookman Old Style" w:hAnsi="Bookman Old Style"/>
          <w:sz w:val="24"/>
          <w:szCs w:val="24"/>
        </w:rPr>
        <w:t xml:space="preserve">Wszelkie koszty, podatki i opłaty związane z zawarciem umowy sprzedaży oraz </w:t>
      </w:r>
      <w:r w:rsidR="004967F1">
        <w:rPr>
          <w:rFonts w:ascii="Bookman Old Style" w:hAnsi="Bookman Old Style"/>
          <w:sz w:val="24"/>
          <w:szCs w:val="24"/>
        </w:rPr>
        <w:t xml:space="preserve">inne </w:t>
      </w:r>
      <w:r w:rsidRPr="00A144CB">
        <w:rPr>
          <w:rFonts w:ascii="Bookman Old Style" w:hAnsi="Bookman Old Style"/>
          <w:sz w:val="24"/>
          <w:szCs w:val="24"/>
        </w:rPr>
        <w:t>koszty związane z przeniesieniem praw</w:t>
      </w:r>
      <w:r w:rsidR="004967F1">
        <w:rPr>
          <w:rFonts w:ascii="Bookman Old Style" w:hAnsi="Bookman Old Style"/>
          <w:sz w:val="24"/>
          <w:szCs w:val="24"/>
        </w:rPr>
        <w:t xml:space="preserve"> </w:t>
      </w:r>
      <w:r w:rsidRPr="00A144CB">
        <w:rPr>
          <w:rFonts w:ascii="Bookman Old Style" w:hAnsi="Bookman Old Style"/>
          <w:sz w:val="24"/>
          <w:szCs w:val="24"/>
        </w:rPr>
        <w:t>ponosi kupujący.</w:t>
      </w:r>
    </w:p>
    <w:p w14:paraId="06F4CEDC" w14:textId="77777777" w:rsidR="000D39C2" w:rsidRDefault="000D39C2" w:rsidP="000D39C2">
      <w:pPr>
        <w:pStyle w:val="Akapitzlist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144CB">
        <w:rPr>
          <w:rFonts w:ascii="Bookman Old Style" w:hAnsi="Bookman Old Style"/>
          <w:sz w:val="24"/>
          <w:szCs w:val="24"/>
        </w:rPr>
        <w:t>Potrącenie wierzytelności przysługujących nabywcy w stosunku do upadłego z ceną nabycia jest niedopuszczalne</w:t>
      </w:r>
    </w:p>
    <w:p w14:paraId="78B07003" w14:textId="77777777" w:rsidR="000D39C2" w:rsidRPr="00070245" w:rsidRDefault="000D39C2" w:rsidP="000D39C2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070245">
        <w:rPr>
          <w:rFonts w:ascii="Bookman Old Style" w:hAnsi="Bookman Old Style"/>
          <w:sz w:val="24"/>
          <w:szCs w:val="24"/>
        </w:rPr>
        <w:t xml:space="preserve">W przypadku, gdy złożone zostaną równorzędne oferty, syndyk może dokonać wyboru oferty najkorzystniejszej pod względem oferowanej ceny albo przeprowadzić dodatkową </w:t>
      </w:r>
      <w:r>
        <w:rPr>
          <w:rFonts w:ascii="Bookman Old Style" w:hAnsi="Bookman Old Style"/>
          <w:sz w:val="24"/>
          <w:szCs w:val="24"/>
        </w:rPr>
        <w:t xml:space="preserve">pisemną </w:t>
      </w:r>
      <w:r w:rsidRPr="00070245">
        <w:rPr>
          <w:rFonts w:ascii="Bookman Old Style" w:hAnsi="Bookman Old Style"/>
          <w:sz w:val="24"/>
          <w:szCs w:val="24"/>
        </w:rPr>
        <w:t xml:space="preserve">aukcję </w:t>
      </w:r>
      <w:r>
        <w:rPr>
          <w:rFonts w:ascii="Bookman Old Style" w:hAnsi="Bookman Old Style"/>
          <w:sz w:val="24"/>
          <w:szCs w:val="24"/>
        </w:rPr>
        <w:t xml:space="preserve">– dogrywkę </w:t>
      </w:r>
      <w:r w:rsidRPr="00070245">
        <w:rPr>
          <w:rFonts w:ascii="Bookman Old Style" w:hAnsi="Bookman Old Style"/>
          <w:sz w:val="24"/>
          <w:szCs w:val="24"/>
        </w:rPr>
        <w:t xml:space="preserve">z udziałem </w:t>
      </w:r>
      <w:r>
        <w:rPr>
          <w:rFonts w:ascii="Bookman Old Style" w:hAnsi="Bookman Old Style"/>
          <w:sz w:val="24"/>
          <w:szCs w:val="24"/>
        </w:rPr>
        <w:t>wszystkich</w:t>
      </w:r>
      <w:r w:rsidRPr="00070245">
        <w:rPr>
          <w:rFonts w:ascii="Bookman Old Style" w:hAnsi="Bookman Old Style"/>
          <w:sz w:val="24"/>
          <w:szCs w:val="24"/>
        </w:rPr>
        <w:t xml:space="preserve"> oferen</w:t>
      </w:r>
      <w:r>
        <w:rPr>
          <w:rFonts w:ascii="Bookman Old Style" w:hAnsi="Bookman Old Style"/>
          <w:sz w:val="24"/>
          <w:szCs w:val="24"/>
        </w:rPr>
        <w:t xml:space="preserve">tów, którzy złożyli </w:t>
      </w:r>
      <w:r w:rsidRPr="00070245">
        <w:rPr>
          <w:rFonts w:ascii="Bookman Old Style" w:hAnsi="Bookman Old Style"/>
          <w:sz w:val="24"/>
          <w:szCs w:val="24"/>
        </w:rPr>
        <w:t>oferty. Za oferty równorzędne uważa się oferty, w których różnica w zaoferowanej cenie nie przekracza 5% ceny wywoławczej.</w:t>
      </w:r>
      <w:r>
        <w:rPr>
          <w:rFonts w:ascii="Bookman Old Style" w:hAnsi="Bookman Old Style"/>
          <w:sz w:val="24"/>
          <w:szCs w:val="24"/>
        </w:rPr>
        <w:t xml:space="preserve"> W takim przypadku syndyk pisemnie powiadamia wszystkich uczestników i wyznacza termin 7 dniowy na rozstrzygnięcie. Termin ten liczy się od daty odbioru przez ostatniego uczestnika. </w:t>
      </w:r>
    </w:p>
    <w:p w14:paraId="23C615BB" w14:textId="77777777" w:rsidR="000D39C2" w:rsidRPr="00070245" w:rsidRDefault="000D39C2" w:rsidP="000D39C2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070245">
        <w:rPr>
          <w:rFonts w:ascii="Bookman Old Style" w:hAnsi="Bookman Old Style"/>
          <w:sz w:val="24"/>
          <w:szCs w:val="24"/>
        </w:rPr>
        <w:lastRenderedPageBreak/>
        <w:t>Naj</w:t>
      </w:r>
      <w:r>
        <w:rPr>
          <w:rFonts w:ascii="Bookman Old Style" w:hAnsi="Bookman Old Style"/>
          <w:sz w:val="24"/>
          <w:szCs w:val="24"/>
        </w:rPr>
        <w:t>lepsza</w:t>
      </w:r>
      <w:r w:rsidRPr="00070245">
        <w:rPr>
          <w:rFonts w:ascii="Bookman Old Style" w:hAnsi="Bookman Old Style"/>
          <w:sz w:val="24"/>
          <w:szCs w:val="24"/>
        </w:rPr>
        <w:t xml:space="preserve"> oferta złożona w toku aukcji</w:t>
      </w:r>
      <w:r>
        <w:rPr>
          <w:rFonts w:ascii="Bookman Old Style" w:hAnsi="Bookman Old Style"/>
          <w:sz w:val="24"/>
          <w:szCs w:val="24"/>
        </w:rPr>
        <w:t xml:space="preserve"> – dogrywki</w:t>
      </w:r>
      <w:r w:rsidRPr="00070245">
        <w:rPr>
          <w:rFonts w:ascii="Bookman Old Style" w:hAnsi="Bookman Old Style"/>
          <w:sz w:val="24"/>
          <w:szCs w:val="24"/>
        </w:rPr>
        <w:t>, z</w:t>
      </w:r>
      <w:r>
        <w:rPr>
          <w:rFonts w:ascii="Bookman Old Style" w:hAnsi="Bookman Old Style"/>
          <w:sz w:val="24"/>
          <w:szCs w:val="24"/>
        </w:rPr>
        <w:t>ostaje wybrana przez syndyka a wszyscy oferenci powiadomieni o rozstrzygnięciu.</w:t>
      </w:r>
    </w:p>
    <w:p w14:paraId="013C7D7B" w14:textId="77777777" w:rsidR="000D39C2" w:rsidRPr="00070245" w:rsidRDefault="000D39C2" w:rsidP="000D39C2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070245">
        <w:rPr>
          <w:rFonts w:ascii="Bookman Old Style" w:hAnsi="Bookman Old Style"/>
          <w:sz w:val="24"/>
          <w:szCs w:val="24"/>
        </w:rPr>
        <w:t>W przypadku, gdyby żaden z oferentó</w:t>
      </w:r>
      <w:r>
        <w:rPr>
          <w:rFonts w:ascii="Bookman Old Style" w:hAnsi="Bookman Old Style"/>
          <w:sz w:val="24"/>
          <w:szCs w:val="24"/>
        </w:rPr>
        <w:t>w nie zaproponował postąpienia</w:t>
      </w:r>
      <w:r w:rsidRPr="00070245">
        <w:rPr>
          <w:rFonts w:ascii="Bookman Old Style" w:hAnsi="Bookman Old Style"/>
          <w:sz w:val="24"/>
          <w:szCs w:val="24"/>
        </w:rPr>
        <w:t>, syndyk dokona wyboru oferty najkorzystniejszej pod względem zaoferowanej ceny</w:t>
      </w:r>
      <w:r>
        <w:rPr>
          <w:rFonts w:ascii="Bookman Old Style" w:hAnsi="Bookman Old Style"/>
          <w:sz w:val="24"/>
          <w:szCs w:val="24"/>
        </w:rPr>
        <w:t xml:space="preserve"> i warunków</w:t>
      </w:r>
      <w:r w:rsidRPr="00070245">
        <w:rPr>
          <w:rFonts w:ascii="Bookman Old Style" w:hAnsi="Bookman Old Style"/>
          <w:sz w:val="24"/>
          <w:szCs w:val="24"/>
        </w:rPr>
        <w:t>.</w:t>
      </w:r>
    </w:p>
    <w:p w14:paraId="08A6834C" w14:textId="77777777" w:rsidR="000D39C2" w:rsidRPr="00070245" w:rsidRDefault="000D39C2" w:rsidP="000D39C2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070245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yndyk </w:t>
      </w:r>
      <w:r w:rsidRPr="00070245">
        <w:rPr>
          <w:rFonts w:ascii="Bookman Old Style" w:hAnsi="Bookman Old Style"/>
          <w:sz w:val="24"/>
          <w:szCs w:val="24"/>
        </w:rPr>
        <w:t xml:space="preserve">zastrzega, że może zmienić warunki </w:t>
      </w:r>
      <w:r>
        <w:rPr>
          <w:rFonts w:ascii="Bookman Old Style" w:hAnsi="Bookman Old Style"/>
          <w:sz w:val="24"/>
          <w:szCs w:val="24"/>
        </w:rPr>
        <w:t>konkursu</w:t>
      </w:r>
      <w:r w:rsidRPr="00070245">
        <w:rPr>
          <w:rFonts w:ascii="Bookman Old Style" w:hAnsi="Bookman Old Style"/>
          <w:sz w:val="24"/>
          <w:szCs w:val="24"/>
        </w:rPr>
        <w:t xml:space="preserve"> lub unieważnić g</w:t>
      </w:r>
      <w:r>
        <w:rPr>
          <w:rFonts w:ascii="Bookman Old Style" w:hAnsi="Bookman Old Style"/>
          <w:sz w:val="24"/>
          <w:szCs w:val="24"/>
        </w:rPr>
        <w:t>o</w:t>
      </w:r>
      <w:r w:rsidRPr="00070245">
        <w:rPr>
          <w:rFonts w:ascii="Bookman Old Style" w:hAnsi="Bookman Old Style"/>
          <w:sz w:val="24"/>
          <w:szCs w:val="24"/>
        </w:rPr>
        <w:t xml:space="preserve"> na każdym etapie bez podawania przyczyn nawet po wyborze oferenta. </w:t>
      </w:r>
      <w:r>
        <w:rPr>
          <w:rFonts w:ascii="Bookman Old Style" w:hAnsi="Bookman Old Style"/>
          <w:sz w:val="24"/>
          <w:szCs w:val="24"/>
        </w:rPr>
        <w:t xml:space="preserve">Konkurs </w:t>
      </w:r>
      <w:r w:rsidRPr="00070245">
        <w:rPr>
          <w:rFonts w:ascii="Bookman Old Style" w:hAnsi="Bookman Old Style"/>
          <w:sz w:val="24"/>
          <w:szCs w:val="24"/>
        </w:rPr>
        <w:t xml:space="preserve">może być również zamknięty bez wyboru którejkolwiek z ofert. </w:t>
      </w:r>
    </w:p>
    <w:p w14:paraId="7707A325" w14:textId="77777777" w:rsidR="00382D25" w:rsidRDefault="000D39C2" w:rsidP="00382D25">
      <w:pPr>
        <w:ind w:firstLine="708"/>
        <w:rPr>
          <w:rFonts w:ascii="Bookman Old Style" w:hAnsi="Bookman Old Style"/>
          <w:kern w:val="1"/>
          <w:lang w:eastAsia="ar-SA"/>
        </w:rPr>
      </w:pPr>
      <w:r w:rsidRPr="00070245">
        <w:rPr>
          <w:rFonts w:ascii="Bookman Old Style" w:hAnsi="Bookman Old Style"/>
        </w:rPr>
        <w:t xml:space="preserve">Warunkiem uczestnictwa w </w:t>
      </w:r>
      <w:r>
        <w:rPr>
          <w:rFonts w:ascii="Bookman Old Style" w:hAnsi="Bookman Old Style"/>
        </w:rPr>
        <w:t>konkursie</w:t>
      </w:r>
      <w:r w:rsidRPr="00070245">
        <w:rPr>
          <w:rFonts w:ascii="Bookman Old Style" w:hAnsi="Bookman Old Style"/>
        </w:rPr>
        <w:t xml:space="preserve"> jest </w:t>
      </w:r>
      <w:r w:rsidR="00DF782F">
        <w:rPr>
          <w:rFonts w:ascii="Bookman Old Style" w:hAnsi="Bookman Old Style"/>
        </w:rPr>
        <w:t>złożenie p</w:t>
      </w:r>
      <w:r w:rsidR="00DF782F" w:rsidRPr="00DF782F">
        <w:rPr>
          <w:rFonts w:ascii="Bookman Old Style" w:hAnsi="Bookman Old Style"/>
        </w:rPr>
        <w:t>isemne</w:t>
      </w:r>
      <w:r w:rsidR="00DF782F">
        <w:rPr>
          <w:rFonts w:ascii="Bookman Old Style" w:hAnsi="Bookman Old Style"/>
        </w:rPr>
        <w:t>j</w:t>
      </w:r>
      <w:r w:rsidR="00DF782F" w:rsidRPr="00DF782F">
        <w:rPr>
          <w:rFonts w:ascii="Bookman Old Style" w:hAnsi="Bookman Old Style"/>
        </w:rPr>
        <w:t xml:space="preserve"> oferty z ceną nie niższą od ceny wywoławczej na adres: BIURO SYNDYKA ul. Okrzei 15/279, 40-126 Katowice” w terminie do dnia </w:t>
      </w:r>
      <w:r w:rsidR="00382D25">
        <w:rPr>
          <w:rFonts w:ascii="Bookman Old Style" w:hAnsi="Bookman Old Style"/>
          <w:kern w:val="1"/>
          <w:lang w:eastAsia="ar-SA"/>
        </w:rPr>
        <w:t>04-05-2021</w:t>
      </w:r>
      <w:r w:rsidR="00382D25" w:rsidRPr="00CD7E75">
        <w:rPr>
          <w:rFonts w:ascii="Bookman Old Style" w:hAnsi="Bookman Old Style"/>
          <w:kern w:val="1"/>
          <w:lang w:eastAsia="ar-SA"/>
        </w:rPr>
        <w:t>.</w:t>
      </w:r>
    </w:p>
    <w:p w14:paraId="7B0AB20B" w14:textId="77777777" w:rsidR="00382D25" w:rsidRDefault="00382D25" w:rsidP="00382D25">
      <w:pPr>
        <w:jc w:val="center"/>
        <w:outlineLvl w:val="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Rozstrzygnięcie – wybór oferenta nastąpi w dniu 06-05-2021 o godzinie 10:00 na posiedzeniu niejawnym w biurze syndyka. Wszyscy uczestnicy konkursu zostaną poinformowani pisemnie o rozstrzygnięciu.</w:t>
      </w:r>
    </w:p>
    <w:p w14:paraId="645D524B" w14:textId="77777777" w:rsidR="000D39C2" w:rsidRPr="00CD7E75" w:rsidRDefault="000D39C2" w:rsidP="00A7211C">
      <w:pPr>
        <w:ind w:firstLine="708"/>
        <w:rPr>
          <w:rFonts w:ascii="Bookman Old Style" w:hAnsi="Bookman Old Style"/>
          <w:szCs w:val="28"/>
        </w:rPr>
      </w:pPr>
    </w:p>
    <w:sectPr w:rsidR="000D39C2" w:rsidRPr="00CD7E75" w:rsidSect="00A721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073A" w14:textId="77777777" w:rsidR="00FD4488" w:rsidRDefault="00FD4488">
      <w:r>
        <w:separator/>
      </w:r>
    </w:p>
  </w:endnote>
  <w:endnote w:type="continuationSeparator" w:id="0">
    <w:p w14:paraId="50DA7020" w14:textId="77777777" w:rsidR="00FD4488" w:rsidRDefault="00FD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6A18" w14:textId="77777777" w:rsidR="00186CAF" w:rsidRDefault="00186CAF" w:rsidP="009329FC">
    <w:pPr>
      <w:jc w:val="center"/>
      <w:rPr>
        <w:rFonts w:ascii="Garamond" w:hAnsi="Garamond" w:cs="Arial"/>
        <w:sz w:val="28"/>
        <w:szCs w:val="28"/>
      </w:rPr>
    </w:pPr>
    <w:r>
      <w:rPr>
        <w:rFonts w:ascii="Garamond" w:hAnsi="Garamond" w:cs="Arial"/>
        <w:sz w:val="28"/>
        <w:szCs w:val="28"/>
      </w:rPr>
      <w:t>________________________________________________________________</w:t>
    </w:r>
  </w:p>
  <w:p w14:paraId="1088E101" w14:textId="77777777" w:rsidR="00186CAF" w:rsidRDefault="00186CAF" w:rsidP="00DE0773">
    <w:pPr>
      <w:pStyle w:val="Stopka"/>
      <w:tabs>
        <w:tab w:val="clear" w:pos="4536"/>
        <w:tab w:val="clear" w:pos="9072"/>
      </w:tabs>
      <w:rPr>
        <w:rFonts w:ascii="Monotype Corsiva" w:hAnsi="Monotype Corsiva"/>
        <w:sz w:val="22"/>
        <w:szCs w:val="22"/>
      </w:rPr>
    </w:pPr>
    <w:r w:rsidRPr="00916632">
      <w:rPr>
        <w:rFonts w:ascii="Monotype Corsiva" w:hAnsi="Monotype Corsiva"/>
        <w:sz w:val="22"/>
        <w:szCs w:val="22"/>
      </w:rPr>
      <w:t>Adres do korespondencji:</w:t>
    </w:r>
  </w:p>
  <w:p w14:paraId="6E2CA55F" w14:textId="77777777" w:rsidR="00186CAF" w:rsidRPr="00916632" w:rsidRDefault="00186CAF" w:rsidP="00DE0773">
    <w:pPr>
      <w:pStyle w:val="Stopka"/>
      <w:tabs>
        <w:tab w:val="clear" w:pos="4536"/>
        <w:tab w:val="clear" w:pos="9072"/>
      </w:tabs>
      <w:rPr>
        <w:rFonts w:ascii="Garamond" w:hAnsi="Garamond"/>
        <w:szCs w:val="28"/>
      </w:rPr>
    </w:pPr>
    <w:r w:rsidRPr="00916632">
      <w:rPr>
        <w:rFonts w:ascii="Monotype Corsiva" w:hAnsi="Monotype Corsiva"/>
        <w:sz w:val="20"/>
        <w:szCs w:val="22"/>
      </w:rPr>
      <w:t xml:space="preserve">BIURO SYNDYKA: ul. </w:t>
    </w:r>
    <w:r w:rsidR="00C2586C">
      <w:rPr>
        <w:rFonts w:ascii="Monotype Corsiva" w:hAnsi="Monotype Corsiva"/>
        <w:sz w:val="20"/>
        <w:szCs w:val="22"/>
      </w:rPr>
      <w:t>Okrzei 15/279</w:t>
    </w:r>
    <w:r w:rsidRPr="00916632">
      <w:rPr>
        <w:rFonts w:ascii="Monotype Corsiva" w:hAnsi="Monotype Corsiva"/>
        <w:sz w:val="20"/>
        <w:szCs w:val="22"/>
      </w:rPr>
      <w:t>, 40-12</w:t>
    </w:r>
    <w:r w:rsidR="00C2586C">
      <w:rPr>
        <w:rFonts w:ascii="Monotype Corsiva" w:hAnsi="Monotype Corsiva"/>
        <w:sz w:val="20"/>
        <w:szCs w:val="22"/>
      </w:rPr>
      <w:t>6</w:t>
    </w:r>
    <w:r w:rsidRPr="00916632">
      <w:rPr>
        <w:rFonts w:ascii="Monotype Corsiva" w:hAnsi="Monotype Corsiva"/>
        <w:sz w:val="20"/>
        <w:szCs w:val="22"/>
      </w:rPr>
      <w:t xml:space="preserve"> Katowice, Tel.: + 48 519565029; e-mail: </w:t>
    </w:r>
    <w:hyperlink r:id="rId1" w:history="1">
      <w:r w:rsidRPr="00916632">
        <w:rPr>
          <w:rStyle w:val="Hipercze"/>
          <w:rFonts w:ascii="Monotype Corsiva" w:hAnsi="Monotype Corsiva"/>
          <w:sz w:val="20"/>
          <w:szCs w:val="22"/>
        </w:rPr>
        <w:t>syndyk.am@wp.pl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E541" w14:textId="77777777" w:rsidR="00FD4488" w:rsidRDefault="00FD4488">
      <w:r>
        <w:separator/>
      </w:r>
    </w:p>
  </w:footnote>
  <w:footnote w:type="continuationSeparator" w:id="0">
    <w:p w14:paraId="258ADAC8" w14:textId="77777777" w:rsidR="00FD4488" w:rsidRDefault="00FD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AD8D" w14:textId="77777777" w:rsidR="00C2586C" w:rsidRDefault="00C2586C" w:rsidP="006F6437">
    <w:pPr>
      <w:pStyle w:val="Stopka"/>
      <w:tabs>
        <w:tab w:val="clear" w:pos="4536"/>
        <w:tab w:val="clear" w:pos="9072"/>
      </w:tabs>
      <w:rPr>
        <w:rFonts w:ascii="Monotype Corsiva" w:hAnsi="Monotype Corsiva"/>
      </w:rPr>
    </w:pPr>
    <w:r>
      <w:rPr>
        <w:rFonts w:ascii="Monotype Corsiva" w:hAnsi="Monotype Corsiva"/>
      </w:rPr>
      <w:t>VIII GUp 127/17</w:t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  <w:t>Adrian Chorąży ul. Krzywa 1, Płoki; 32-543 Myślachowice</w:t>
    </w:r>
  </w:p>
  <w:p w14:paraId="4AF4ADEC" w14:textId="77777777" w:rsidR="00186CAF" w:rsidRPr="00F9256C" w:rsidRDefault="00186CAF" w:rsidP="006F6437">
    <w:pPr>
      <w:pStyle w:val="Stopka"/>
      <w:tabs>
        <w:tab w:val="clear" w:pos="4536"/>
        <w:tab w:val="clear" w:pos="9072"/>
      </w:tabs>
      <w:rPr>
        <w:rFonts w:ascii="Monotype Corsiva" w:hAnsi="Monotype Corsiva"/>
      </w:rPr>
    </w:pPr>
    <w:r>
      <w:rPr>
        <w:rFonts w:ascii="Monotype Corsiva" w:hAnsi="Monotype Corsiv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F0B"/>
    <w:multiLevelType w:val="hybridMultilevel"/>
    <w:tmpl w:val="E83E465C"/>
    <w:lvl w:ilvl="0" w:tplc="8D02F5A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3172"/>
    <w:multiLevelType w:val="hybridMultilevel"/>
    <w:tmpl w:val="4628F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4BC7"/>
    <w:multiLevelType w:val="hybridMultilevel"/>
    <w:tmpl w:val="A5705D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E27F6B"/>
    <w:multiLevelType w:val="hybridMultilevel"/>
    <w:tmpl w:val="54723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D5569"/>
    <w:multiLevelType w:val="hybridMultilevel"/>
    <w:tmpl w:val="B096D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D515F"/>
    <w:multiLevelType w:val="hybridMultilevel"/>
    <w:tmpl w:val="C2720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61606"/>
    <w:multiLevelType w:val="hybridMultilevel"/>
    <w:tmpl w:val="707A9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5577F"/>
    <w:multiLevelType w:val="hybridMultilevel"/>
    <w:tmpl w:val="F0CA1E22"/>
    <w:lvl w:ilvl="0" w:tplc="00B216E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700A9"/>
    <w:multiLevelType w:val="hybridMultilevel"/>
    <w:tmpl w:val="EAEC0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961933"/>
    <w:multiLevelType w:val="hybridMultilevel"/>
    <w:tmpl w:val="CA0E1D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2C83"/>
    <w:multiLevelType w:val="hybridMultilevel"/>
    <w:tmpl w:val="22765F52"/>
    <w:lvl w:ilvl="0" w:tplc="A6860DC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A619D4"/>
    <w:multiLevelType w:val="hybridMultilevel"/>
    <w:tmpl w:val="846EEC50"/>
    <w:lvl w:ilvl="0" w:tplc="E8B4EEC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41B5B"/>
    <w:multiLevelType w:val="hybridMultilevel"/>
    <w:tmpl w:val="78F029E6"/>
    <w:lvl w:ilvl="0" w:tplc="1354E242">
      <w:start w:val="6"/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A22AA"/>
    <w:multiLevelType w:val="hybridMultilevel"/>
    <w:tmpl w:val="32B6CFD8"/>
    <w:lvl w:ilvl="0" w:tplc="2B4A19F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32331"/>
    <w:multiLevelType w:val="hybridMultilevel"/>
    <w:tmpl w:val="BCDCC6A4"/>
    <w:lvl w:ilvl="0" w:tplc="DFC2C9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04CCD"/>
    <w:multiLevelType w:val="hybridMultilevel"/>
    <w:tmpl w:val="1D34931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3F84B0E"/>
    <w:multiLevelType w:val="hybridMultilevel"/>
    <w:tmpl w:val="556457B8"/>
    <w:lvl w:ilvl="0" w:tplc="0610E5B8">
      <w:start w:val="1"/>
      <w:numFmt w:val="decimal"/>
      <w:lvlText w:val="%1."/>
      <w:lvlJc w:val="left"/>
      <w:pPr>
        <w:ind w:left="705" w:hanging="705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160F00"/>
    <w:multiLevelType w:val="hybridMultilevel"/>
    <w:tmpl w:val="5F62B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5"/>
  </w:num>
  <w:num w:numId="8">
    <w:abstractNumId w:val="17"/>
  </w:num>
  <w:num w:numId="9">
    <w:abstractNumId w:val="12"/>
  </w:num>
  <w:num w:numId="10">
    <w:abstractNumId w:val="6"/>
  </w:num>
  <w:num w:numId="11">
    <w:abstractNumId w:val="3"/>
  </w:num>
  <w:num w:numId="12">
    <w:abstractNumId w:val="16"/>
  </w:num>
  <w:num w:numId="13">
    <w:abstractNumId w:val="14"/>
  </w:num>
  <w:num w:numId="14">
    <w:abstractNumId w:val="0"/>
  </w:num>
  <w:num w:numId="15">
    <w:abstractNumId w:val="10"/>
  </w:num>
  <w:num w:numId="16">
    <w:abstractNumId w:val="7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48"/>
    <w:rsid w:val="00000829"/>
    <w:rsid w:val="0000418F"/>
    <w:rsid w:val="000449FD"/>
    <w:rsid w:val="000D180C"/>
    <w:rsid w:val="000D39C2"/>
    <w:rsid w:val="000D7FA1"/>
    <w:rsid w:val="000E58A9"/>
    <w:rsid w:val="0012318B"/>
    <w:rsid w:val="00186CAF"/>
    <w:rsid w:val="001A3B6F"/>
    <w:rsid w:val="001B4521"/>
    <w:rsid w:val="001C1E46"/>
    <w:rsid w:val="001C583D"/>
    <w:rsid w:val="001D3F98"/>
    <w:rsid w:val="00211BF3"/>
    <w:rsid w:val="002253F0"/>
    <w:rsid w:val="00227757"/>
    <w:rsid w:val="002742A8"/>
    <w:rsid w:val="002871AD"/>
    <w:rsid w:val="002B00B0"/>
    <w:rsid w:val="002F24F9"/>
    <w:rsid w:val="00332381"/>
    <w:rsid w:val="00334ACE"/>
    <w:rsid w:val="00342DFE"/>
    <w:rsid w:val="003530EB"/>
    <w:rsid w:val="00363C5C"/>
    <w:rsid w:val="00382D25"/>
    <w:rsid w:val="00386CF5"/>
    <w:rsid w:val="003A5DA0"/>
    <w:rsid w:val="003A6C4E"/>
    <w:rsid w:val="003D251D"/>
    <w:rsid w:val="003E303B"/>
    <w:rsid w:val="00403F3B"/>
    <w:rsid w:val="0043159F"/>
    <w:rsid w:val="00461910"/>
    <w:rsid w:val="004620F6"/>
    <w:rsid w:val="00491AF2"/>
    <w:rsid w:val="004967F1"/>
    <w:rsid w:val="004C3541"/>
    <w:rsid w:val="00550D94"/>
    <w:rsid w:val="005666EB"/>
    <w:rsid w:val="005B0D7B"/>
    <w:rsid w:val="005B342E"/>
    <w:rsid w:val="00602BAE"/>
    <w:rsid w:val="0061400F"/>
    <w:rsid w:val="00625BFB"/>
    <w:rsid w:val="00663F18"/>
    <w:rsid w:val="00686776"/>
    <w:rsid w:val="006B5402"/>
    <w:rsid w:val="006D033C"/>
    <w:rsid w:val="006F6437"/>
    <w:rsid w:val="007054CC"/>
    <w:rsid w:val="00705B0E"/>
    <w:rsid w:val="00787FE7"/>
    <w:rsid w:val="008253D0"/>
    <w:rsid w:val="008366AC"/>
    <w:rsid w:val="008476D1"/>
    <w:rsid w:val="0089089C"/>
    <w:rsid w:val="00894AF6"/>
    <w:rsid w:val="008B5D48"/>
    <w:rsid w:val="008C5BA7"/>
    <w:rsid w:val="008D0212"/>
    <w:rsid w:val="0090441F"/>
    <w:rsid w:val="00916632"/>
    <w:rsid w:val="00920EA1"/>
    <w:rsid w:val="009273F6"/>
    <w:rsid w:val="009329FC"/>
    <w:rsid w:val="009408D5"/>
    <w:rsid w:val="00962496"/>
    <w:rsid w:val="00967569"/>
    <w:rsid w:val="009B2AD4"/>
    <w:rsid w:val="009C7899"/>
    <w:rsid w:val="009D2C1E"/>
    <w:rsid w:val="009E3A1B"/>
    <w:rsid w:val="00A435C3"/>
    <w:rsid w:val="00A6647F"/>
    <w:rsid w:val="00A66C38"/>
    <w:rsid w:val="00A7211C"/>
    <w:rsid w:val="00B17F1E"/>
    <w:rsid w:val="00B254AF"/>
    <w:rsid w:val="00B62B03"/>
    <w:rsid w:val="00B7328B"/>
    <w:rsid w:val="00B93BC2"/>
    <w:rsid w:val="00BA3C59"/>
    <w:rsid w:val="00BB2ECC"/>
    <w:rsid w:val="00BF4657"/>
    <w:rsid w:val="00C21312"/>
    <w:rsid w:val="00C2586C"/>
    <w:rsid w:val="00C7322B"/>
    <w:rsid w:val="00CA6C2D"/>
    <w:rsid w:val="00CD07BA"/>
    <w:rsid w:val="00CD7E75"/>
    <w:rsid w:val="00D518EC"/>
    <w:rsid w:val="00D5326E"/>
    <w:rsid w:val="00D87522"/>
    <w:rsid w:val="00D91F09"/>
    <w:rsid w:val="00DB3898"/>
    <w:rsid w:val="00DC73B1"/>
    <w:rsid w:val="00DE0773"/>
    <w:rsid w:val="00DF782F"/>
    <w:rsid w:val="00E10BEA"/>
    <w:rsid w:val="00E667D5"/>
    <w:rsid w:val="00E66AB2"/>
    <w:rsid w:val="00E90E1A"/>
    <w:rsid w:val="00E97EC5"/>
    <w:rsid w:val="00EB18AC"/>
    <w:rsid w:val="00EF02EB"/>
    <w:rsid w:val="00EF191F"/>
    <w:rsid w:val="00EF2D49"/>
    <w:rsid w:val="00F22758"/>
    <w:rsid w:val="00F26D24"/>
    <w:rsid w:val="00F359F8"/>
    <w:rsid w:val="00F60213"/>
    <w:rsid w:val="00F647B4"/>
    <w:rsid w:val="00F7444E"/>
    <w:rsid w:val="00FB151F"/>
    <w:rsid w:val="00FD4488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F2ACF"/>
  <w15:docId w15:val="{330C4D03-5103-44ED-95D2-6D331CCB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B5D48"/>
    <w:pPr>
      <w:keepNext/>
      <w:jc w:val="right"/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qFormat/>
    <w:rsid w:val="008B5D48"/>
    <w:pPr>
      <w:keepNext/>
      <w:jc w:val="right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B5D48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B5D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B5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B5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B5D4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5D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B5D48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5D4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uiPriority w:val="99"/>
    <w:unhideWhenUsed/>
    <w:rsid w:val="008B5D4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B5D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A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2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dyk.am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dyk.am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E8D3-59E8-4F8E-9C1E-B3642DBC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sprzedaż z wolnej ręki</vt:lpstr>
    </vt:vector>
  </TitlesOfParts>
  <Company>Kancelaria Prawna Jerzy Paskart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sprzedaż z wolnej ręki</dc:title>
  <dc:creator>Andrzej Mitręga</dc:creator>
  <cp:lastModifiedBy>Grafik</cp:lastModifiedBy>
  <cp:revision>2</cp:revision>
  <cp:lastPrinted>2021-04-17T13:43:00Z</cp:lastPrinted>
  <dcterms:created xsi:type="dcterms:W3CDTF">2021-04-19T12:29:00Z</dcterms:created>
  <dcterms:modified xsi:type="dcterms:W3CDTF">2021-04-19T12:29:00Z</dcterms:modified>
</cp:coreProperties>
</file>